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1B" w:rsidRPr="005C0E1B" w:rsidRDefault="005C0E1B" w:rsidP="005C0E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0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Всемирный день народонаселения.</w:t>
      </w:r>
    </w:p>
    <w:p w:rsidR="005C0E1B" w:rsidRDefault="005C0E1B" w:rsidP="005C0E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44DA" w:rsidRPr="00BB44DA" w:rsidRDefault="00BB44DA" w:rsidP="00996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11 июля по инициативе ООН отмечается Всемирный день народонаселения. Именно в этот день в 1987 году численность населения Земли превысила пять миллиардов.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44DA" w:rsidRPr="00BB44DA" w:rsidRDefault="00E317F3" w:rsidP="00996E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начало 2020</w:t>
      </w:r>
      <w:r w:rsidR="00BF73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926707">
        <w:rPr>
          <w:color w:val="000000"/>
          <w:sz w:val="28"/>
          <w:szCs w:val="28"/>
        </w:rPr>
        <w:t xml:space="preserve"> численность населения Земного шара </w:t>
      </w:r>
      <w:r>
        <w:rPr>
          <w:color w:val="000000"/>
          <w:sz w:val="28"/>
          <w:szCs w:val="28"/>
        </w:rPr>
        <w:t>составля</w:t>
      </w:r>
      <w:r w:rsidR="00926707">
        <w:rPr>
          <w:color w:val="000000"/>
          <w:sz w:val="28"/>
          <w:szCs w:val="28"/>
        </w:rPr>
        <w:t xml:space="preserve">ет </w:t>
      </w:r>
      <w:r w:rsidR="003D1A55">
        <w:rPr>
          <w:color w:val="000000"/>
          <w:sz w:val="28"/>
          <w:szCs w:val="28"/>
        </w:rPr>
        <w:t>почти</w:t>
      </w:r>
      <w:r>
        <w:rPr>
          <w:color w:val="000000"/>
          <w:sz w:val="28"/>
          <w:szCs w:val="28"/>
        </w:rPr>
        <w:t xml:space="preserve"> </w:t>
      </w:r>
      <w:r w:rsidR="0092670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,3</w:t>
      </w:r>
      <w:r w:rsidR="00926707">
        <w:rPr>
          <w:color w:val="000000"/>
          <w:sz w:val="28"/>
          <w:szCs w:val="28"/>
        </w:rPr>
        <w:t xml:space="preserve"> млрд. человек.</w:t>
      </w:r>
      <w:r w:rsidR="00BB44DA" w:rsidRPr="00BB44DA">
        <w:rPr>
          <w:color w:val="000000"/>
          <w:sz w:val="28"/>
          <w:szCs w:val="28"/>
        </w:rPr>
        <w:t xml:space="preserve"> Поэтому цель </w:t>
      </w:r>
      <w:r>
        <w:rPr>
          <w:color w:val="000000"/>
          <w:sz w:val="28"/>
          <w:szCs w:val="28"/>
        </w:rPr>
        <w:t>это</w:t>
      </w:r>
      <w:r w:rsidR="00BB44DA" w:rsidRPr="00BB44DA">
        <w:rPr>
          <w:color w:val="000000"/>
          <w:sz w:val="28"/>
          <w:szCs w:val="28"/>
        </w:rPr>
        <w:t>го Дня — привлечь внимание к вопросам народонаселения, программам о</w:t>
      </w:r>
      <w:r w:rsidR="0099751B">
        <w:rPr>
          <w:color w:val="000000"/>
          <w:sz w:val="28"/>
          <w:szCs w:val="28"/>
        </w:rPr>
        <w:t xml:space="preserve">бщего развития, поиску решения </w:t>
      </w:r>
      <w:r w:rsidR="003D1A55">
        <w:rPr>
          <w:color w:val="000000"/>
          <w:sz w:val="28"/>
          <w:szCs w:val="28"/>
        </w:rPr>
        <w:t>общ</w:t>
      </w:r>
      <w:r>
        <w:rPr>
          <w:color w:val="000000"/>
          <w:sz w:val="28"/>
          <w:szCs w:val="28"/>
        </w:rPr>
        <w:t xml:space="preserve">их </w:t>
      </w:r>
      <w:r w:rsidR="00BB44DA" w:rsidRPr="00BB44DA">
        <w:rPr>
          <w:color w:val="000000"/>
          <w:sz w:val="28"/>
          <w:szCs w:val="28"/>
        </w:rPr>
        <w:t>проблем.</w:t>
      </w:r>
    </w:p>
    <w:p w:rsidR="007B3E34" w:rsidRDefault="00107447" w:rsidP="00996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2020г. ч</w:t>
      </w:r>
      <w:r w:rsidR="007B3E34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 w:rsidR="0036406C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7B3E34">
        <w:rPr>
          <w:rFonts w:ascii="Times New Roman" w:hAnsi="Times New Roman" w:cs="Times New Roman"/>
          <w:sz w:val="28"/>
          <w:szCs w:val="28"/>
        </w:rPr>
        <w:t>области составила 1549,1 тыс. человек и увеличилась за 2019г. на 1,7 тыс. человек, или на 0,1%.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8DF">
        <w:rPr>
          <w:rFonts w:ascii="Times New Roman" w:hAnsi="Times New Roman" w:cs="Times New Roman"/>
          <w:sz w:val="28"/>
          <w:szCs w:val="28"/>
        </w:rPr>
        <w:t>Численность городского населения увеличилась на 1,7 тыс. человек (на 0,2%) и составила 1045,5 тыс. человек. Численность сельского населения сохранилась практически на уровне прошлого года и составила 503,6 тыс. человек.</w:t>
      </w:r>
      <w:r w:rsidR="00B76E89">
        <w:rPr>
          <w:rFonts w:ascii="Times New Roman" w:hAnsi="Times New Roman" w:cs="Times New Roman"/>
          <w:sz w:val="28"/>
          <w:szCs w:val="28"/>
        </w:rPr>
        <w:t xml:space="preserve"> Доля городского населения в общей численности населения области составила на 1 января 2020 года 67,5%, сельского – 32,5% соответственно. </w:t>
      </w:r>
    </w:p>
    <w:p w:rsidR="0036406C" w:rsidRDefault="0036406C" w:rsidP="003640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DA">
        <w:rPr>
          <w:rFonts w:ascii="Times New Roman" w:hAnsi="Times New Roman" w:cs="Times New Roman"/>
          <w:sz w:val="28"/>
          <w:szCs w:val="28"/>
        </w:rPr>
        <w:t>Белгородская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вошла в четверку субъ</w:t>
      </w:r>
      <w:r w:rsidRPr="00BB44DA">
        <w:rPr>
          <w:rFonts w:ascii="Times New Roman" w:hAnsi="Times New Roman" w:cs="Times New Roman"/>
          <w:sz w:val="28"/>
          <w:szCs w:val="28"/>
        </w:rPr>
        <w:t>ектов с наибольшей численностью населения в Центральном федеральном округе после  Москвы, Московской и Воронежской областей и сохранил</w:t>
      </w:r>
      <w:r>
        <w:rPr>
          <w:rFonts w:ascii="Times New Roman" w:hAnsi="Times New Roman" w:cs="Times New Roman"/>
          <w:sz w:val="28"/>
          <w:szCs w:val="28"/>
        </w:rPr>
        <w:t>а за собой 29-е место среди субъ</w:t>
      </w:r>
      <w:r w:rsidRPr="00BB44DA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Доля населения Белгородской области в общей численности населения Центрального Федерального округа и Российской Федерации составила 3,9% и 1,1% соответственно.</w:t>
      </w:r>
    </w:p>
    <w:p w:rsidR="00517929" w:rsidRDefault="007424B4" w:rsidP="00B8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6FB2">
        <w:rPr>
          <w:rFonts w:ascii="Times New Roman" w:hAnsi="Times New Roman" w:cs="Times New Roman"/>
          <w:sz w:val="28"/>
          <w:szCs w:val="28"/>
        </w:rPr>
        <w:t xml:space="preserve">стественное </w:t>
      </w:r>
      <w:r w:rsidR="00165EB7" w:rsidRPr="001A6FB2">
        <w:rPr>
          <w:rFonts w:ascii="Times New Roman" w:hAnsi="Times New Roman" w:cs="Times New Roman"/>
          <w:sz w:val="28"/>
          <w:szCs w:val="28"/>
        </w:rPr>
        <w:t>движение</w:t>
      </w:r>
      <w:r w:rsidR="001A6FB2" w:rsidRPr="001A6FB2">
        <w:rPr>
          <w:rFonts w:ascii="Times New Roman" w:hAnsi="Times New Roman" w:cs="Times New Roman"/>
          <w:sz w:val="28"/>
          <w:szCs w:val="28"/>
        </w:rPr>
        <w:t xml:space="preserve"> и миграция</w:t>
      </w:r>
      <w:r w:rsidR="00DB259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74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главными ф</w:t>
      </w:r>
      <w:r w:rsidRPr="00165EB7">
        <w:rPr>
          <w:rFonts w:ascii="Times New Roman" w:hAnsi="Times New Roman" w:cs="Times New Roman"/>
          <w:sz w:val="28"/>
          <w:szCs w:val="28"/>
        </w:rPr>
        <w:t>акторами, влияющими на формирование численности насел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165EB7" w:rsidRPr="001A6FB2">
        <w:rPr>
          <w:rFonts w:ascii="Times New Roman" w:hAnsi="Times New Roman" w:cs="Times New Roman"/>
          <w:sz w:val="28"/>
          <w:szCs w:val="28"/>
        </w:rPr>
        <w:t>.</w:t>
      </w:r>
      <w:r w:rsidR="00165EB7" w:rsidRPr="00165EB7">
        <w:rPr>
          <w:rFonts w:ascii="Times New Roman" w:hAnsi="Times New Roman" w:cs="Times New Roman"/>
          <w:sz w:val="28"/>
          <w:szCs w:val="28"/>
        </w:rPr>
        <w:t xml:space="preserve"> </w:t>
      </w:r>
      <w:r w:rsidR="00517929">
        <w:rPr>
          <w:rFonts w:ascii="Times New Roman" w:hAnsi="Times New Roman" w:cs="Times New Roman"/>
          <w:sz w:val="28"/>
          <w:szCs w:val="28"/>
        </w:rPr>
        <w:t>В 2019г. в области родилось 13183 ребенка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929">
        <w:rPr>
          <w:rFonts w:ascii="Times New Roman" w:hAnsi="Times New Roman" w:cs="Times New Roman"/>
          <w:sz w:val="28"/>
          <w:szCs w:val="28"/>
        </w:rPr>
        <w:t>Общий коэффициент рождаемости составил 8,5 родившихся на 1000 человек населения.</w:t>
      </w:r>
    </w:p>
    <w:p w:rsidR="00BB4334" w:rsidRDefault="00EC520D" w:rsidP="00B8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Естественная убыль населения на территории области, вследствие сложившихся в 2019г. тенденций в динамике рождаемости</w:t>
      </w:r>
      <w:r w:rsidR="00133E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смертности населения составила 7479 человек.</w:t>
      </w:r>
      <w:r w:rsidR="0005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7E7" w:rsidRDefault="00BB4334" w:rsidP="00B86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 условиях сохраняющейся естественной убыли населения миграционные процессы играют</w:t>
      </w:r>
      <w:r w:rsidR="00B867E7">
        <w:rPr>
          <w:rFonts w:ascii="Times New Roman" w:hAnsi="Times New Roman" w:cs="Times New Roman"/>
          <w:sz w:val="28"/>
          <w:szCs w:val="28"/>
        </w:rPr>
        <w:t xml:space="preserve"> важную роль в развитии демографической ситуации на территории области, т.к. положительный вклад миграционного компонента в динамику численности населения остается главным. </w:t>
      </w:r>
    </w:p>
    <w:p w:rsidR="003C2A0F" w:rsidRDefault="006E7939" w:rsidP="00D36500">
      <w:pPr>
        <w:overflowPunct w:val="0"/>
        <w:autoSpaceDE w:val="0"/>
        <w:autoSpaceDN w:val="0"/>
        <w:adjustRightInd w:val="0"/>
        <w:spacing w:afterLines="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4AF8">
        <w:rPr>
          <w:rFonts w:ascii="Times New Roman" w:hAnsi="Times New Roman" w:cs="Times New Roman"/>
          <w:sz w:val="28"/>
          <w:szCs w:val="28"/>
        </w:rPr>
        <w:t xml:space="preserve">а территории области </w:t>
      </w:r>
      <w:r>
        <w:rPr>
          <w:rFonts w:ascii="Times New Roman" w:hAnsi="Times New Roman" w:cs="Times New Roman"/>
          <w:sz w:val="28"/>
          <w:szCs w:val="28"/>
        </w:rPr>
        <w:t>миграционный прирост</w:t>
      </w:r>
      <w:r w:rsidR="0013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B3787">
        <w:rPr>
          <w:rFonts w:ascii="Times New Roman" w:hAnsi="Times New Roman" w:cs="Times New Roman"/>
          <w:sz w:val="28"/>
          <w:szCs w:val="28"/>
        </w:rPr>
        <w:t xml:space="preserve">в 2019г. </w:t>
      </w:r>
      <w:r w:rsidR="002C4AF8">
        <w:rPr>
          <w:rFonts w:ascii="Times New Roman" w:hAnsi="Times New Roman" w:cs="Times New Roman"/>
          <w:sz w:val="28"/>
          <w:szCs w:val="28"/>
        </w:rPr>
        <w:t>составил 9212 человек и увеличился по сравнению с 2018г. на 5089 человек, или в 2,2 раза.</w:t>
      </w:r>
      <w:r w:rsidR="0043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D6" w:rsidRDefault="004374D6" w:rsidP="00D36500">
      <w:pPr>
        <w:overflowPunct w:val="0"/>
        <w:autoSpaceDE w:val="0"/>
        <w:autoSpaceDN w:val="0"/>
        <w:adjustRightInd w:val="0"/>
        <w:spacing w:afterLines="2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74D6">
        <w:rPr>
          <w:rFonts w:ascii="Times New Roman" w:hAnsi="Times New Roman" w:cs="Times New Roman"/>
          <w:sz w:val="28"/>
          <w:szCs w:val="28"/>
        </w:rPr>
        <w:t>Миграционный прирост сохраняется в обмене населением с субъектами Дальневосточного (771 человек), Уральс</w:t>
      </w:r>
      <w:r w:rsidR="00133EE9">
        <w:rPr>
          <w:rFonts w:ascii="Times New Roman" w:hAnsi="Times New Roman" w:cs="Times New Roman"/>
          <w:sz w:val="28"/>
          <w:szCs w:val="28"/>
        </w:rPr>
        <w:t xml:space="preserve">кого (587 человек), Сибирского  </w:t>
      </w:r>
      <w:r w:rsidRPr="004374D6">
        <w:rPr>
          <w:rFonts w:ascii="Times New Roman" w:hAnsi="Times New Roman" w:cs="Times New Roman"/>
          <w:sz w:val="28"/>
          <w:szCs w:val="28"/>
        </w:rPr>
        <w:t xml:space="preserve">(441 человек), Приволжского (249 человек), </w:t>
      </w:r>
      <w:proofErr w:type="spellStart"/>
      <w:r w:rsidRPr="004374D6">
        <w:rPr>
          <w:rFonts w:ascii="Times New Roman" w:hAnsi="Times New Roman" w:cs="Times New Roman"/>
          <w:sz w:val="28"/>
          <w:szCs w:val="28"/>
        </w:rPr>
        <w:t>Сев</w:t>
      </w:r>
      <w:r>
        <w:rPr>
          <w:rFonts w:ascii="Times New Roman" w:hAnsi="Times New Roman" w:cs="Times New Roman"/>
          <w:sz w:val="28"/>
          <w:szCs w:val="28"/>
        </w:rPr>
        <w:t>еро-Кавказского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(216 человек), </w:t>
      </w:r>
      <w:r w:rsidRPr="004374D6">
        <w:rPr>
          <w:rFonts w:ascii="Times New Roman" w:hAnsi="Times New Roman" w:cs="Times New Roman"/>
          <w:sz w:val="28"/>
          <w:szCs w:val="28"/>
        </w:rPr>
        <w:t>а также Северо-Западного (37 человек) федеральных округов.</w:t>
      </w:r>
    </w:p>
    <w:p w:rsidR="00C95924" w:rsidRPr="00C95924" w:rsidRDefault="00C95924" w:rsidP="00C959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4">
        <w:rPr>
          <w:rFonts w:ascii="Times New Roman" w:hAnsi="Times New Roman" w:cs="Times New Roman"/>
          <w:sz w:val="28"/>
          <w:szCs w:val="28"/>
        </w:rPr>
        <w:lastRenderedPageBreak/>
        <w:t>Всероссийская перепись населения 2010 года подтвердила, что Белгородская область многонациональна.</w:t>
      </w:r>
      <w:r w:rsidRPr="00C95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5924">
        <w:rPr>
          <w:rFonts w:ascii="Times New Roman" w:hAnsi="Times New Roman" w:cs="Times New Roman"/>
          <w:sz w:val="28"/>
          <w:szCs w:val="28"/>
        </w:rPr>
        <w:t>На её территории проживает 161 национальность и этническая группа.</w:t>
      </w:r>
    </w:p>
    <w:p w:rsidR="00C95924" w:rsidRDefault="00C95924" w:rsidP="00C959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4">
        <w:rPr>
          <w:rFonts w:ascii="Times New Roman" w:hAnsi="Times New Roman" w:cs="Times New Roman"/>
          <w:sz w:val="28"/>
          <w:szCs w:val="28"/>
        </w:rPr>
        <w:t>В 2010 году в области насчитывалось 26 наиболее многочисленных национальностей, численность населения которых превышала 300 человек.</w:t>
      </w:r>
    </w:p>
    <w:p w:rsidR="00C95924" w:rsidRPr="00C95924" w:rsidRDefault="00C95924" w:rsidP="00C959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4">
        <w:rPr>
          <w:rFonts w:ascii="Times New Roman" w:hAnsi="Times New Roman" w:cs="Times New Roman"/>
          <w:sz w:val="28"/>
          <w:szCs w:val="28"/>
        </w:rPr>
        <w:t>Русское население области является самым многочисленным (1404,7 тыс. человек) и составляет 94,4% (в 2002 г. – 93,3%).</w:t>
      </w:r>
    </w:p>
    <w:p w:rsidR="00C95924" w:rsidRPr="00C95924" w:rsidRDefault="00C95924" w:rsidP="00C36731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4">
        <w:rPr>
          <w:rFonts w:ascii="Times New Roman" w:hAnsi="Times New Roman" w:cs="Times New Roman"/>
          <w:sz w:val="28"/>
          <w:szCs w:val="28"/>
        </w:rPr>
        <w:t>Второе место по численности населения в области, как во все предыду</w:t>
      </w:r>
      <w:r w:rsidR="00C36731">
        <w:rPr>
          <w:rFonts w:ascii="Times New Roman" w:hAnsi="Times New Roman" w:cs="Times New Roman"/>
          <w:sz w:val="28"/>
          <w:szCs w:val="28"/>
        </w:rPr>
        <w:t>щие переписи, занимают украинцы</w:t>
      </w:r>
      <w:r w:rsidR="000B3787">
        <w:rPr>
          <w:rFonts w:ascii="Times New Roman" w:hAnsi="Times New Roman" w:cs="Times New Roman"/>
          <w:sz w:val="28"/>
          <w:szCs w:val="28"/>
        </w:rPr>
        <w:t xml:space="preserve"> – 41,9 тыс. человек, или 2,7%</w:t>
      </w:r>
      <w:r w:rsidR="00C36731">
        <w:rPr>
          <w:rFonts w:ascii="Times New Roman" w:hAnsi="Times New Roman" w:cs="Times New Roman"/>
          <w:sz w:val="28"/>
          <w:szCs w:val="28"/>
        </w:rPr>
        <w:t xml:space="preserve">, </w:t>
      </w:r>
      <w:r w:rsidRPr="00C95924">
        <w:rPr>
          <w:rFonts w:ascii="Times New Roman" w:hAnsi="Times New Roman" w:cs="Times New Roman"/>
          <w:sz w:val="28"/>
          <w:szCs w:val="28"/>
        </w:rPr>
        <w:t>третье место занимают армяне</w:t>
      </w:r>
      <w:r w:rsidR="000B3787">
        <w:rPr>
          <w:rFonts w:ascii="Times New Roman" w:hAnsi="Times New Roman" w:cs="Times New Roman"/>
          <w:sz w:val="28"/>
          <w:szCs w:val="28"/>
        </w:rPr>
        <w:t xml:space="preserve"> -</w:t>
      </w:r>
      <w:r w:rsidRPr="00C95924">
        <w:rPr>
          <w:rFonts w:ascii="Times New Roman" w:hAnsi="Times New Roman" w:cs="Times New Roman"/>
          <w:sz w:val="28"/>
          <w:szCs w:val="28"/>
        </w:rPr>
        <w:t xml:space="preserve"> 7,6 тыс. человек, или 0,5% от общего числа указавших свою национальную принадлежность.</w:t>
      </w:r>
    </w:p>
    <w:p w:rsidR="00C95924" w:rsidRPr="00C95924" w:rsidRDefault="00C95924" w:rsidP="00C959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24">
        <w:rPr>
          <w:rFonts w:ascii="Times New Roman" w:hAnsi="Times New Roman" w:cs="Times New Roman"/>
          <w:sz w:val="28"/>
          <w:szCs w:val="28"/>
        </w:rPr>
        <w:t xml:space="preserve">Среди наиболее многочисленных национальностей также турки, азербайджанцы, </w:t>
      </w:r>
      <w:r w:rsidR="00C36731">
        <w:rPr>
          <w:rFonts w:ascii="Times New Roman" w:hAnsi="Times New Roman" w:cs="Times New Roman"/>
          <w:sz w:val="28"/>
          <w:szCs w:val="28"/>
        </w:rPr>
        <w:t xml:space="preserve">белорусы, </w:t>
      </w:r>
      <w:r w:rsidRPr="00C95924">
        <w:rPr>
          <w:rFonts w:ascii="Times New Roman" w:hAnsi="Times New Roman" w:cs="Times New Roman"/>
          <w:sz w:val="28"/>
          <w:szCs w:val="28"/>
        </w:rPr>
        <w:t>татары, молдаване и немцы.</w:t>
      </w:r>
    </w:p>
    <w:p w:rsidR="00573231" w:rsidRPr="00655641" w:rsidRDefault="00573231" w:rsidP="00573231">
      <w:pPr>
        <w:pStyle w:val="a4"/>
        <w:suppressAutoHyphens/>
        <w:ind w:firstLine="709"/>
        <w:rPr>
          <w:szCs w:val="28"/>
          <w:lang w:val="ru-RU"/>
        </w:rPr>
      </w:pPr>
      <w:r w:rsidRPr="00B25C66">
        <w:rPr>
          <w:szCs w:val="28"/>
          <w:lang w:val="ru-RU"/>
        </w:rPr>
        <w:t xml:space="preserve">Актуализированные данные о </w:t>
      </w:r>
      <w:r w:rsidR="0019775A">
        <w:rPr>
          <w:szCs w:val="28"/>
          <w:lang w:val="ru-RU"/>
        </w:rPr>
        <w:t xml:space="preserve">численности </w:t>
      </w:r>
      <w:r>
        <w:rPr>
          <w:szCs w:val="28"/>
          <w:lang w:val="ru-RU"/>
        </w:rPr>
        <w:t>населения</w:t>
      </w:r>
      <w:r w:rsidR="0019775A">
        <w:rPr>
          <w:szCs w:val="28"/>
          <w:lang w:val="ru-RU"/>
        </w:rPr>
        <w:t>, рождаемости, миграции и национальном составе</w:t>
      </w:r>
      <w:r>
        <w:rPr>
          <w:szCs w:val="28"/>
          <w:lang w:val="ru-RU"/>
        </w:rPr>
        <w:t xml:space="preserve"> </w:t>
      </w:r>
      <w:r w:rsidRPr="00B25C66">
        <w:rPr>
          <w:szCs w:val="28"/>
          <w:lang w:val="ru-RU"/>
        </w:rPr>
        <w:t>станут известны после Всеро</w:t>
      </w:r>
      <w:r w:rsidR="00A7781F">
        <w:rPr>
          <w:szCs w:val="28"/>
          <w:lang w:val="ru-RU"/>
        </w:rPr>
        <w:t>ссийской переписи населения 2021</w:t>
      </w:r>
      <w:r w:rsidRPr="00B25C66">
        <w:rPr>
          <w:szCs w:val="28"/>
          <w:lang w:val="ru-RU"/>
        </w:rPr>
        <w:t xml:space="preserve"> года.</w:t>
      </w:r>
    </w:p>
    <w:p w:rsidR="00573231" w:rsidRDefault="00573231" w:rsidP="00573231">
      <w:pPr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3B50B2" w:rsidRDefault="00573231" w:rsidP="00FA2081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25C66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25C66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Pr="00B25C66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B25C66">
        <w:rPr>
          <w:rFonts w:ascii="Arial" w:hAnsi="Arial" w:cs="Arial"/>
          <w:i/>
          <w:sz w:val="24"/>
          <w:szCs w:val="24"/>
        </w:rPr>
        <w:t>Gosuslugi.ru</w:t>
      </w:r>
      <w:proofErr w:type="spellEnd"/>
      <w:r w:rsidRPr="00B25C66">
        <w:rPr>
          <w:rFonts w:ascii="Arial" w:hAnsi="Arial" w:cs="Arial"/>
          <w:i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A2081" w:rsidRDefault="00FA2081" w:rsidP="00FA208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A2081" w:rsidRDefault="00FA2081" w:rsidP="00FA208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165EB7" w:rsidRPr="00BB44DA" w:rsidRDefault="00165EB7" w:rsidP="00FA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5EB7" w:rsidRPr="00BB44DA" w:rsidSect="007269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DA"/>
    <w:rsid w:val="000157F9"/>
    <w:rsid w:val="00026140"/>
    <w:rsid w:val="0005094D"/>
    <w:rsid w:val="00090C69"/>
    <w:rsid w:val="000B3787"/>
    <w:rsid w:val="00107447"/>
    <w:rsid w:val="00133EE9"/>
    <w:rsid w:val="00165EB7"/>
    <w:rsid w:val="0019775A"/>
    <w:rsid w:val="001A6FB2"/>
    <w:rsid w:val="0021179A"/>
    <w:rsid w:val="002C4AF8"/>
    <w:rsid w:val="002D7DBE"/>
    <w:rsid w:val="002E35C7"/>
    <w:rsid w:val="0032307A"/>
    <w:rsid w:val="00334E73"/>
    <w:rsid w:val="0034055C"/>
    <w:rsid w:val="0036406C"/>
    <w:rsid w:val="003B50B2"/>
    <w:rsid w:val="003C2A0F"/>
    <w:rsid w:val="003D1A55"/>
    <w:rsid w:val="00435764"/>
    <w:rsid w:val="004374D6"/>
    <w:rsid w:val="00517929"/>
    <w:rsid w:val="00573231"/>
    <w:rsid w:val="005B1A8A"/>
    <w:rsid w:val="005C0E1B"/>
    <w:rsid w:val="005F4FBF"/>
    <w:rsid w:val="006C5606"/>
    <w:rsid w:val="006E7939"/>
    <w:rsid w:val="007158DF"/>
    <w:rsid w:val="007269CD"/>
    <w:rsid w:val="007424B4"/>
    <w:rsid w:val="007B3E34"/>
    <w:rsid w:val="007C58C2"/>
    <w:rsid w:val="007D5FF1"/>
    <w:rsid w:val="00926707"/>
    <w:rsid w:val="00996E5E"/>
    <w:rsid w:val="0099751B"/>
    <w:rsid w:val="00A7781F"/>
    <w:rsid w:val="00A8284A"/>
    <w:rsid w:val="00A9780A"/>
    <w:rsid w:val="00B06555"/>
    <w:rsid w:val="00B115C3"/>
    <w:rsid w:val="00B76E89"/>
    <w:rsid w:val="00B867E7"/>
    <w:rsid w:val="00BB4334"/>
    <w:rsid w:val="00BB44DA"/>
    <w:rsid w:val="00BF7346"/>
    <w:rsid w:val="00C36731"/>
    <w:rsid w:val="00C95924"/>
    <w:rsid w:val="00D03C66"/>
    <w:rsid w:val="00D36500"/>
    <w:rsid w:val="00DB17FB"/>
    <w:rsid w:val="00DB2593"/>
    <w:rsid w:val="00E317F3"/>
    <w:rsid w:val="00EC520D"/>
    <w:rsid w:val="00FA2081"/>
    <w:rsid w:val="00FE1980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7323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57323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B065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6701F-A2AB-4CF0-95C6-20FBB635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P31_VPN05</dc:creator>
  <cp:keywords/>
  <dc:description/>
  <cp:lastModifiedBy>P31_VPN05</cp:lastModifiedBy>
  <cp:revision>56</cp:revision>
  <dcterms:created xsi:type="dcterms:W3CDTF">2020-07-09T13:41:00Z</dcterms:created>
  <dcterms:modified xsi:type="dcterms:W3CDTF">2020-07-10T12:05:00Z</dcterms:modified>
</cp:coreProperties>
</file>